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B9" w:rsidRDefault="00B75FC3" w:rsidP="001641D1">
      <w:pPr>
        <w:ind w:left="708"/>
        <w:jc w:val="both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A2123E" wp14:editId="6CA28E5E">
            <wp:simplePos x="0" y="0"/>
            <wp:positionH relativeFrom="column">
              <wp:posOffset>107950</wp:posOffset>
            </wp:positionH>
            <wp:positionV relativeFrom="paragraph">
              <wp:posOffset>-131445</wp:posOffset>
            </wp:positionV>
            <wp:extent cx="6068060" cy="409575"/>
            <wp:effectExtent l="0" t="0" r="8890" b="9525"/>
            <wp:wrapTight wrapText="bothSides">
              <wp:wrapPolygon edited="0">
                <wp:start x="0" y="0"/>
                <wp:lineTo x="0" y="21098"/>
                <wp:lineTo x="21564" y="21098"/>
                <wp:lineTo x="21564" y="0"/>
                <wp:lineTo x="0" y="0"/>
              </wp:wrapPolygon>
            </wp:wrapTight>
            <wp:docPr id="4" name="12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29B9" w:rsidRPr="00641D0F">
        <w:rPr>
          <w:rFonts w:ascii="Arial" w:hAnsi="Arial" w:cs="Arial"/>
        </w:rPr>
        <w:tab/>
      </w:r>
    </w:p>
    <w:p w:rsidR="00DE29B9" w:rsidRDefault="00DE29B9" w:rsidP="001641D1">
      <w:pPr>
        <w:ind w:left="708"/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</w:p>
    <w:p w:rsidR="00641D0F" w:rsidRPr="00641D0F" w:rsidRDefault="00641D0F" w:rsidP="001641D1">
      <w:pPr>
        <w:ind w:left="708"/>
        <w:jc w:val="both"/>
        <w:rPr>
          <w:rFonts w:ascii="Arial" w:hAnsi="Arial" w:cs="Arial"/>
        </w:rPr>
      </w:pPr>
    </w:p>
    <w:p w:rsidR="0050532A" w:rsidRPr="00641D0F" w:rsidRDefault="00D723C1" w:rsidP="00641D0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COMMITMENT</w:t>
      </w:r>
    </w:p>
    <w:p w:rsidR="0050532A" w:rsidRPr="00641D0F" w:rsidRDefault="0050532A" w:rsidP="001641D1">
      <w:pPr>
        <w:jc w:val="both"/>
        <w:rPr>
          <w:rFonts w:ascii="Arial" w:hAnsi="Arial" w:cs="Arial"/>
          <w:b/>
        </w:rPr>
      </w:pPr>
    </w:p>
    <w:p w:rsidR="0050532A" w:rsidRDefault="0050532A" w:rsidP="001641D1">
      <w:pPr>
        <w:jc w:val="both"/>
        <w:rPr>
          <w:rFonts w:ascii="Arial" w:hAnsi="Arial" w:cs="Arial"/>
          <w:b/>
        </w:rPr>
      </w:pPr>
    </w:p>
    <w:p w:rsidR="00641D0F" w:rsidRPr="00641D0F" w:rsidRDefault="00641D0F" w:rsidP="001641D1">
      <w:pPr>
        <w:jc w:val="both"/>
        <w:rPr>
          <w:rFonts w:ascii="Arial" w:hAnsi="Arial" w:cs="Arial"/>
          <w:b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>1-</w:t>
      </w:r>
      <w:r w:rsidR="004825DD">
        <w:rPr>
          <w:rFonts w:ascii="Arial" w:hAnsi="Arial" w:cs="Arial"/>
        </w:rPr>
        <w:t xml:space="preserve"> </w:t>
      </w:r>
      <w:r w:rsidR="003C2CB4">
        <w:rPr>
          <w:rFonts w:ascii="Arial" w:hAnsi="Arial" w:cs="Arial"/>
        </w:rPr>
        <w:t xml:space="preserve">The student should fill in this form in order to be a member of ITU Libraries. 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 xml:space="preserve">2- </w:t>
      </w:r>
      <w:r w:rsidR="00B26BB9">
        <w:rPr>
          <w:rFonts w:ascii="Arial" w:hAnsi="Arial" w:cs="Arial"/>
        </w:rPr>
        <w:t xml:space="preserve">Library ID cards can only be used by the member herself/himself and cannot be used by someone else. ID cards which are used by someone else or the cards which are falsified intentionally will be </w:t>
      </w:r>
      <w:r w:rsidR="0073797E">
        <w:rPr>
          <w:rFonts w:ascii="Arial" w:hAnsi="Arial" w:cs="Arial"/>
        </w:rPr>
        <w:t>seized and legal action will be undertaken for the responsible persons by the Library administration.</w:t>
      </w:r>
      <w:r w:rsidR="00B26BB9">
        <w:rPr>
          <w:rFonts w:ascii="Arial" w:hAnsi="Arial" w:cs="Arial"/>
        </w:rPr>
        <w:t xml:space="preserve">  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>3-</w:t>
      </w:r>
      <w:r w:rsidR="004825DD">
        <w:rPr>
          <w:rFonts w:ascii="Arial" w:hAnsi="Arial" w:cs="Arial"/>
        </w:rPr>
        <w:t>The member should comply with the Library rules.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>4-</w:t>
      </w:r>
      <w:r w:rsidR="0073797E">
        <w:rPr>
          <w:rFonts w:ascii="Arial" w:hAnsi="Arial" w:cs="Arial"/>
        </w:rPr>
        <w:t xml:space="preserve"> The member should inform the Library incase of loosing ID card, graduation or dismissal.</w:t>
      </w:r>
      <w:r w:rsidRPr="00641D0F">
        <w:rPr>
          <w:rFonts w:ascii="Arial" w:hAnsi="Arial" w:cs="Arial"/>
        </w:rPr>
        <w:t xml:space="preserve"> 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>5-</w:t>
      </w:r>
      <w:r w:rsidR="0073797E">
        <w:rPr>
          <w:rFonts w:ascii="Arial" w:hAnsi="Arial" w:cs="Arial"/>
        </w:rPr>
        <w:t xml:space="preserve"> Library membership is valid as long as the student is registered to the university. 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*Surname</w:t>
      </w:r>
      <w:r w:rsidR="0050532A" w:rsidRP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32A" w:rsidRPr="00641D0F">
        <w:rPr>
          <w:rFonts w:ascii="Arial" w:hAnsi="Arial" w:cs="Arial"/>
        </w:rPr>
        <w:t>:</w:t>
      </w:r>
      <w:r w:rsidR="00641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</w:t>
      </w:r>
      <w:r w:rsidR="0050532A" w:rsidRPr="00641D0F">
        <w:rPr>
          <w:rFonts w:ascii="Arial" w:hAnsi="Arial" w:cs="Arial"/>
        </w:rPr>
        <w:t>........</w:t>
      </w:r>
      <w:r w:rsidR="00641D0F">
        <w:rPr>
          <w:rFonts w:ascii="Arial" w:hAnsi="Arial" w:cs="Arial"/>
        </w:rPr>
        <w:t>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*Name</w:t>
      </w:r>
      <w:r w:rsidR="0050532A" w:rsidRPr="00641D0F">
        <w:rPr>
          <w:rFonts w:ascii="Arial" w:hAnsi="Arial" w:cs="Arial"/>
        </w:rPr>
        <w:tab/>
      </w:r>
      <w:r w:rsid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D0F">
        <w:rPr>
          <w:rFonts w:ascii="Arial" w:hAnsi="Arial" w:cs="Arial"/>
        </w:rPr>
        <w:t xml:space="preserve">: </w:t>
      </w:r>
      <w:r w:rsidR="0050532A" w:rsidRPr="00641D0F">
        <w:rPr>
          <w:rFonts w:ascii="Arial" w:hAnsi="Arial" w:cs="Arial"/>
        </w:rPr>
        <w:t>...</w:t>
      </w:r>
      <w:r w:rsidR="00641D0F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 xml:space="preserve"> </w:t>
      </w: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*Faculty/Institute</w:t>
      </w:r>
      <w:r w:rsidR="00641D0F">
        <w:rPr>
          <w:rFonts w:ascii="Arial" w:hAnsi="Arial" w:cs="Arial"/>
        </w:rPr>
        <w:tab/>
      </w:r>
      <w:r w:rsidR="0050532A" w:rsidRPr="00641D0F">
        <w:rPr>
          <w:rFonts w:ascii="Arial" w:hAnsi="Arial" w:cs="Arial"/>
        </w:rPr>
        <w:t>:</w:t>
      </w:r>
      <w:r w:rsidR="00641D0F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*Department</w:t>
      </w:r>
      <w:r w:rsidR="0050532A" w:rsidRP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32A" w:rsidRPr="00641D0F">
        <w:rPr>
          <w:rFonts w:ascii="Arial" w:hAnsi="Arial" w:cs="Arial"/>
        </w:rPr>
        <w:t>:</w:t>
      </w:r>
      <w:r w:rsidR="00641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641D0F">
        <w:rPr>
          <w:rFonts w:ascii="Arial" w:hAnsi="Arial" w:cs="Arial"/>
        </w:rPr>
        <w:t>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*Student ID</w:t>
      </w:r>
      <w:r w:rsid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D0F">
        <w:rPr>
          <w:rFonts w:ascii="Arial" w:hAnsi="Arial" w:cs="Arial"/>
        </w:rPr>
        <w:t>: 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50532A" w:rsidRPr="00641D0F">
        <w:rPr>
          <w:rFonts w:ascii="Arial" w:hAnsi="Arial" w:cs="Arial"/>
        </w:rPr>
        <w:t>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 (dorm</w:t>
      </w:r>
      <w:r w:rsidR="0050532A" w:rsidRPr="00641D0F">
        <w:rPr>
          <w:rFonts w:ascii="Arial" w:hAnsi="Arial" w:cs="Arial"/>
        </w:rPr>
        <w:t>)</w:t>
      </w:r>
      <w:r w:rsidR="0050532A" w:rsidRP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32A" w:rsidRPr="00641D0F">
        <w:rPr>
          <w:rFonts w:ascii="Arial" w:hAnsi="Arial" w:cs="Arial"/>
        </w:rPr>
        <w:t>:</w:t>
      </w:r>
      <w:r w:rsidR="00641D0F">
        <w:rPr>
          <w:rFonts w:ascii="Arial" w:hAnsi="Arial" w:cs="Arial"/>
        </w:rPr>
        <w:t xml:space="preserve"> 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50532A" w:rsidRPr="00641D0F">
        <w:rPr>
          <w:rFonts w:ascii="Arial" w:hAnsi="Arial" w:cs="Arial"/>
        </w:rPr>
        <w:t>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*Address (home</w:t>
      </w:r>
      <w:r w:rsidR="0050532A" w:rsidRPr="00641D0F">
        <w:rPr>
          <w:rFonts w:ascii="Arial" w:hAnsi="Arial" w:cs="Arial"/>
        </w:rPr>
        <w:t>)</w:t>
      </w:r>
      <w:r w:rsidR="00641D0F">
        <w:rPr>
          <w:rFonts w:ascii="Arial" w:hAnsi="Arial" w:cs="Arial"/>
        </w:rPr>
        <w:tab/>
        <w:t xml:space="preserve">: 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="0050532A" w:rsidRPr="00641D0F">
        <w:rPr>
          <w:rFonts w:ascii="Arial" w:hAnsi="Arial" w:cs="Arial"/>
        </w:rPr>
        <w:t>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*Telephone</w:t>
      </w:r>
      <w:r w:rsid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D0F">
        <w:rPr>
          <w:rFonts w:ascii="Arial" w:hAnsi="Arial" w:cs="Arial"/>
        </w:rPr>
        <w:t>: ..</w:t>
      </w:r>
      <w:r w:rsidR="0050532A" w:rsidRPr="00641D0F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*E-mail</w:t>
      </w:r>
      <w:r w:rsid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D0F">
        <w:rPr>
          <w:rFonts w:ascii="Arial" w:hAnsi="Arial" w:cs="Arial"/>
        </w:rPr>
        <w:t>: ...</w:t>
      </w:r>
      <w:r>
        <w:rPr>
          <w:rFonts w:ascii="Arial" w:hAnsi="Arial" w:cs="Arial"/>
        </w:rPr>
        <w:t>...............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7A3A5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*Class</w:t>
      </w:r>
      <w:r w:rsidR="0050532A" w:rsidRPr="00641D0F">
        <w:rPr>
          <w:rFonts w:ascii="Arial" w:hAnsi="Arial" w:cs="Arial"/>
        </w:rPr>
        <w:tab/>
      </w:r>
      <w:r w:rsidR="00641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D0F">
        <w:rPr>
          <w:rFonts w:ascii="Arial" w:hAnsi="Arial" w:cs="Arial"/>
        </w:rPr>
        <w:t>: .</w:t>
      </w:r>
      <w:r w:rsidR="0050532A" w:rsidRPr="00641D0F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50532A" w:rsidRPr="00641D0F">
        <w:rPr>
          <w:rFonts w:ascii="Arial" w:hAnsi="Arial" w:cs="Arial"/>
        </w:rPr>
        <w:t>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67492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and aggreed the terms of use stated above and which could be issued in the future.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  <w:t>..../....../..........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="007A3A50">
        <w:rPr>
          <w:rFonts w:ascii="Arial" w:hAnsi="Arial" w:cs="Arial"/>
        </w:rPr>
        <w:t>Signature</w:t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  <w:r w:rsidRPr="00641D0F">
        <w:rPr>
          <w:rFonts w:ascii="Arial" w:hAnsi="Arial" w:cs="Arial"/>
        </w:rPr>
        <w:tab/>
      </w: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50532A" w:rsidRPr="00641D0F" w:rsidRDefault="0050532A" w:rsidP="001641D1">
      <w:pPr>
        <w:jc w:val="both"/>
        <w:rPr>
          <w:rFonts w:ascii="Arial" w:hAnsi="Arial" w:cs="Arial"/>
        </w:rPr>
      </w:pPr>
    </w:p>
    <w:p w:rsidR="003A3110" w:rsidRPr="00641D0F" w:rsidRDefault="00567492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PS</w:t>
      </w:r>
      <w:r w:rsidR="0050532A" w:rsidRPr="00641D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Please, do not use a</w:t>
      </w:r>
      <w:r w:rsidR="003014E7">
        <w:rPr>
          <w:rFonts w:ascii="Arial" w:hAnsi="Arial" w:cs="Arial"/>
          <w:b/>
        </w:rPr>
        <w:t xml:space="preserve">ny abbrevations when filling </w:t>
      </w:r>
      <w:r>
        <w:rPr>
          <w:rFonts w:ascii="Arial" w:hAnsi="Arial" w:cs="Arial"/>
          <w:b/>
        </w:rPr>
        <w:t xml:space="preserve">above information. </w:t>
      </w:r>
    </w:p>
    <w:p w:rsidR="00541DE6" w:rsidRPr="00641D0F" w:rsidRDefault="0050532A" w:rsidP="0086561F">
      <w:pPr>
        <w:jc w:val="both"/>
        <w:rPr>
          <w:rFonts w:ascii="Arial" w:hAnsi="Arial" w:cs="Arial"/>
        </w:rPr>
      </w:pPr>
      <w:r w:rsidRPr="00641D0F">
        <w:rPr>
          <w:rFonts w:ascii="Arial" w:hAnsi="Arial" w:cs="Arial"/>
        </w:rPr>
        <w:tab/>
        <w:t xml:space="preserve">(*) </w:t>
      </w:r>
      <w:r w:rsidR="00EC0893">
        <w:rPr>
          <w:rFonts w:ascii="Arial" w:hAnsi="Arial" w:cs="Arial"/>
        </w:rPr>
        <w:t>Required fields</w:t>
      </w:r>
    </w:p>
    <w:sectPr w:rsidR="00541DE6" w:rsidRPr="00641D0F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75" w:rsidRDefault="00216A75">
      <w:r>
        <w:separator/>
      </w:r>
    </w:p>
  </w:endnote>
  <w:endnote w:type="continuationSeparator" w:id="0">
    <w:p w:rsidR="00216A75" w:rsidRDefault="002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1D0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75" w:rsidRDefault="00216A75">
      <w:r>
        <w:separator/>
      </w:r>
    </w:p>
  </w:footnote>
  <w:footnote w:type="continuationSeparator" w:id="0">
    <w:p w:rsidR="00216A75" w:rsidRDefault="0021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67F04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341F1"/>
    <w:rsid w:val="00142FE1"/>
    <w:rsid w:val="00152627"/>
    <w:rsid w:val="00152AB1"/>
    <w:rsid w:val="00153AFD"/>
    <w:rsid w:val="0015527F"/>
    <w:rsid w:val="00156892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9736D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16A75"/>
    <w:rsid w:val="0022340C"/>
    <w:rsid w:val="002265A7"/>
    <w:rsid w:val="0023062D"/>
    <w:rsid w:val="00244BCB"/>
    <w:rsid w:val="00244E01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69E5"/>
    <w:rsid w:val="002A7621"/>
    <w:rsid w:val="002B0E64"/>
    <w:rsid w:val="002C01AE"/>
    <w:rsid w:val="002C2C8D"/>
    <w:rsid w:val="002C7A29"/>
    <w:rsid w:val="002E6C09"/>
    <w:rsid w:val="003014E7"/>
    <w:rsid w:val="00304971"/>
    <w:rsid w:val="0032197C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7E13"/>
    <w:rsid w:val="003C2CB4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1A04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5DD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67492"/>
    <w:rsid w:val="00572A0C"/>
    <w:rsid w:val="0057523F"/>
    <w:rsid w:val="00580AF6"/>
    <w:rsid w:val="00584C66"/>
    <w:rsid w:val="005A709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1D0F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8F3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97E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A3A50"/>
    <w:rsid w:val="007B1E60"/>
    <w:rsid w:val="007B5F1B"/>
    <w:rsid w:val="007C683A"/>
    <w:rsid w:val="007D1AE9"/>
    <w:rsid w:val="007D3578"/>
    <w:rsid w:val="007E4A85"/>
    <w:rsid w:val="008028CB"/>
    <w:rsid w:val="008038A8"/>
    <w:rsid w:val="0080447B"/>
    <w:rsid w:val="0080673A"/>
    <w:rsid w:val="0082264F"/>
    <w:rsid w:val="00826B7C"/>
    <w:rsid w:val="008358CF"/>
    <w:rsid w:val="00843D5E"/>
    <w:rsid w:val="0086561F"/>
    <w:rsid w:val="0086703E"/>
    <w:rsid w:val="008720BB"/>
    <w:rsid w:val="008738AE"/>
    <w:rsid w:val="00874413"/>
    <w:rsid w:val="0087452A"/>
    <w:rsid w:val="00885A1C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4D32"/>
    <w:rsid w:val="00916A06"/>
    <w:rsid w:val="00916F42"/>
    <w:rsid w:val="00917BBC"/>
    <w:rsid w:val="009272C4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E2F32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167"/>
    <w:rsid w:val="00B12374"/>
    <w:rsid w:val="00B14D48"/>
    <w:rsid w:val="00B22CCC"/>
    <w:rsid w:val="00B263DB"/>
    <w:rsid w:val="00B26BB9"/>
    <w:rsid w:val="00B26ECC"/>
    <w:rsid w:val="00B31E04"/>
    <w:rsid w:val="00B35A8F"/>
    <w:rsid w:val="00B3645B"/>
    <w:rsid w:val="00B4152F"/>
    <w:rsid w:val="00B544E9"/>
    <w:rsid w:val="00B57B04"/>
    <w:rsid w:val="00B7230C"/>
    <w:rsid w:val="00B75FC3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10D2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4F50"/>
    <w:rsid w:val="00D723C1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9A4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218B"/>
    <w:rsid w:val="00E96DF9"/>
    <w:rsid w:val="00EA43CA"/>
    <w:rsid w:val="00EB6FCE"/>
    <w:rsid w:val="00EC0893"/>
    <w:rsid w:val="00EC4649"/>
    <w:rsid w:val="00ED1C4F"/>
    <w:rsid w:val="00ED6EA5"/>
    <w:rsid w:val="00EF1B6C"/>
    <w:rsid w:val="00F07402"/>
    <w:rsid w:val="00F125DB"/>
    <w:rsid w:val="00F12751"/>
    <w:rsid w:val="00F141B7"/>
    <w:rsid w:val="00F47856"/>
    <w:rsid w:val="00F52AE2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1FB65-B2DA-4F13-A9C2-BDF9515F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Admin</cp:lastModifiedBy>
  <cp:revision>11</cp:revision>
  <cp:lastPrinted>2007-05-23T09:23:00Z</cp:lastPrinted>
  <dcterms:created xsi:type="dcterms:W3CDTF">2015-08-17T14:16:00Z</dcterms:created>
  <dcterms:modified xsi:type="dcterms:W3CDTF">2015-12-14T09:58:00Z</dcterms:modified>
</cp:coreProperties>
</file>